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4DEE" w:rsidRPr="00EC4DEE" w:rsidRDefault="00EC4DEE" w:rsidP="00EC4DEE">
      <w:pPr>
        <w:jc w:val="center"/>
        <w:rPr>
          <w:rFonts w:ascii="Times New Roman" w:hAnsi="Times New Roman" w:cs="Times New Roman"/>
          <w:b/>
          <w:i/>
          <w:u w:val="single"/>
          <w:lang w:val="bg-BG"/>
        </w:rPr>
      </w:pPr>
      <w:r w:rsidRPr="00EC4DEE">
        <w:rPr>
          <w:rFonts w:ascii="Times New Roman" w:hAnsi="Times New Roman" w:cs="Times New Roman"/>
          <w:b/>
          <w:i/>
          <w:sz w:val="20"/>
          <w:szCs w:val="20"/>
          <w:u w:val="single"/>
          <w:lang w:val="bg-BG"/>
        </w:rPr>
        <w:t>НП“ПОДКРЕПА НА ОБРАЗОВАТЕЛНИТЕ МЕДИАТОРИ И СОЦИАЛНИТЕ РАБОТНИЦИ</w:t>
      </w:r>
      <w:r w:rsidRPr="00EC4DEE">
        <w:rPr>
          <w:rFonts w:ascii="Times New Roman" w:hAnsi="Times New Roman" w:cs="Times New Roman"/>
          <w:b/>
          <w:i/>
          <w:u w:val="single"/>
          <w:lang w:val="bg-BG"/>
        </w:rPr>
        <w:t>“</w:t>
      </w:r>
    </w:p>
    <w:p w:rsidR="00D11555" w:rsidRPr="002A6DEC" w:rsidRDefault="00D11555" w:rsidP="00D11555">
      <w:pPr>
        <w:jc w:val="both"/>
        <w:rPr>
          <w:rFonts w:ascii="Times New Roman" w:eastAsia="Calibri" w:hAnsi="Times New Roman" w:cs="Times New Roman"/>
          <w:lang w:val="bg-BG"/>
        </w:rPr>
      </w:pPr>
      <w:r w:rsidRPr="002A6DEC">
        <w:rPr>
          <w:rFonts w:ascii="Times New Roman" w:hAnsi="Times New Roman" w:cs="Times New Roman"/>
          <w:lang w:val="bg-BG"/>
        </w:rPr>
        <w:t>На 28.06.2022 г. на сайта на МОН е публикуван списък на одобрените за финансиране училища по НП“Подкрепа на образователните медиатори и социалните работници“. ПГ по облекло и текстил“Христо Бояджиев“, гр. Плевен, е сред одобрените училища, кандидатствайки по Дейност № 1 на НП –„Назначаване на образователен медиатор“ и по Дейност№ 2 на НП -</w:t>
      </w:r>
      <w:r w:rsidRPr="002A6DEC">
        <w:t xml:space="preserve"> </w:t>
      </w:r>
      <w:r w:rsidRPr="002A6DEC">
        <w:rPr>
          <w:rFonts w:ascii="Times New Roman" w:hAnsi="Times New Roman" w:cs="Times New Roman"/>
        </w:rPr>
        <w:t xml:space="preserve">„Организиране и провеждане на дейности на образователните медиатори и/или социалните работници с родителите на учениците от училища </w:t>
      </w:r>
      <w:r w:rsidRPr="002A6DEC">
        <w:rPr>
          <w:rFonts w:ascii="Times New Roman" w:eastAsia="Calibri" w:hAnsi="Times New Roman" w:cs="Times New Roman"/>
        </w:rPr>
        <w:t>с концентрация на ученици от уязвими групи“</w:t>
      </w:r>
      <w:r w:rsidRPr="002A6DEC">
        <w:rPr>
          <w:rFonts w:ascii="Times New Roman" w:eastAsia="Calibri" w:hAnsi="Times New Roman" w:cs="Times New Roman"/>
          <w:lang w:val="bg-BG"/>
        </w:rPr>
        <w:t>.</w:t>
      </w:r>
    </w:p>
    <w:p w:rsidR="006C631A" w:rsidRPr="002A6DEC" w:rsidRDefault="00D11555" w:rsidP="00EC4DEE">
      <w:pPr>
        <w:spacing w:line="360" w:lineRule="auto"/>
        <w:jc w:val="both"/>
        <w:rPr>
          <w:rFonts w:ascii="Times New Roman" w:eastAsia="Times New Roman" w:hAnsi="Times New Roman" w:cs="Times New Roman"/>
          <w:bCs/>
          <w:snapToGrid w:val="0"/>
          <w:lang w:val="bg-BG" w:eastAsia="bg-BG"/>
        </w:rPr>
      </w:pPr>
      <w:r w:rsidRPr="002A6DEC">
        <w:rPr>
          <w:rFonts w:ascii="Times New Roman" w:hAnsi="Times New Roman" w:cs="Times New Roman"/>
          <w:b/>
          <w:i/>
          <w:u w:val="single"/>
          <w:lang w:val="bg-BG"/>
        </w:rPr>
        <w:t>По Дейност № 1</w:t>
      </w:r>
      <w:r w:rsidRPr="002A6DEC">
        <w:rPr>
          <w:rFonts w:ascii="Times New Roman" w:hAnsi="Times New Roman" w:cs="Times New Roman"/>
          <w:b/>
          <w:i/>
          <w:u w:val="single"/>
        </w:rPr>
        <w:t xml:space="preserve"> от Националната програма</w:t>
      </w:r>
      <w:r w:rsidRPr="002A6DEC">
        <w:rPr>
          <w:rFonts w:ascii="Times New Roman" w:hAnsi="Times New Roman" w:cs="Times New Roman"/>
          <w:b/>
          <w:i/>
          <w:u w:val="single"/>
          <w:lang w:val="bg-BG"/>
        </w:rPr>
        <w:t xml:space="preserve">   в ПГОТ“Хр.Бояджиев“ е </w:t>
      </w:r>
      <w:r w:rsidRPr="002A6DEC">
        <w:rPr>
          <w:rFonts w:ascii="Times New Roman" w:hAnsi="Times New Roman" w:cs="Times New Roman"/>
          <w:b/>
          <w:i/>
          <w:u w:val="single"/>
        </w:rPr>
        <w:t>назначен</w:t>
      </w:r>
      <w:r w:rsidRPr="002A6DEC">
        <w:rPr>
          <w:rFonts w:ascii="Times New Roman" w:hAnsi="Times New Roman" w:cs="Times New Roman"/>
          <w:b/>
          <w:i/>
          <w:u w:val="single"/>
          <w:lang w:val="bg-BG"/>
        </w:rPr>
        <w:t xml:space="preserve"> </w:t>
      </w:r>
      <w:r w:rsidRPr="002A6DEC">
        <w:rPr>
          <w:rFonts w:ascii="Times New Roman" w:hAnsi="Times New Roman" w:cs="Times New Roman"/>
          <w:b/>
          <w:i/>
          <w:u w:val="single"/>
        </w:rPr>
        <w:t>на пълен работен ден</w:t>
      </w:r>
      <w:r w:rsidRPr="002A6DEC">
        <w:rPr>
          <w:rFonts w:ascii="Times New Roman" w:hAnsi="Times New Roman" w:cs="Times New Roman"/>
          <w:b/>
          <w:i/>
          <w:u w:val="single"/>
          <w:lang w:val="bg-BG"/>
        </w:rPr>
        <w:t xml:space="preserve"> един образователен медиатор от 01.08.2022 г.</w:t>
      </w:r>
      <w:r w:rsidR="00EC4DEE">
        <w:rPr>
          <w:rFonts w:ascii="Times New Roman" w:hAnsi="Times New Roman" w:cs="Times New Roman"/>
          <w:b/>
          <w:i/>
          <w:u w:val="single"/>
          <w:lang w:val="bg-BG"/>
        </w:rPr>
        <w:t xml:space="preserve"> </w:t>
      </w:r>
      <w:r w:rsidR="006C631A" w:rsidRPr="002A6DEC">
        <w:rPr>
          <w:rFonts w:ascii="Times New Roman" w:eastAsia="Times New Roman" w:hAnsi="Times New Roman" w:cs="Times New Roman"/>
          <w:b/>
          <w:bCs/>
          <w:snapToGrid w:val="0"/>
          <w:lang w:val="bg-BG" w:eastAsia="bg-BG"/>
        </w:rPr>
        <w:t>Образователният медиатор в училище</w:t>
      </w:r>
      <w:r w:rsidR="006C631A" w:rsidRPr="002A6DEC">
        <w:rPr>
          <w:rFonts w:ascii="Times New Roman" w:eastAsia="Times New Roman" w:hAnsi="Times New Roman" w:cs="Times New Roman"/>
          <w:bCs/>
          <w:lang w:val="bg-BG" w:eastAsia="bg-BG"/>
        </w:rPr>
        <w:t xml:space="preserve"> е посредник между семействата, местните общности, учениците и училището, който съдейства за обхващането и качественото училищно образование на учениците в училището, както и за насърчаване сътрудничеството на родителите на учениците в риск от отпадане с педагоги</w:t>
      </w:r>
      <w:r w:rsidR="00EC4DEE">
        <w:rPr>
          <w:rFonts w:ascii="Times New Roman" w:eastAsia="Times New Roman" w:hAnsi="Times New Roman" w:cs="Times New Roman"/>
          <w:bCs/>
          <w:lang w:val="bg-BG" w:eastAsia="bg-BG"/>
        </w:rPr>
        <w:t xml:space="preserve">ческите специалисти в училището; </w:t>
      </w:r>
      <w:r w:rsidR="006C631A" w:rsidRPr="002A6DEC">
        <w:rPr>
          <w:rFonts w:ascii="Times New Roman" w:eastAsia="Times New Roman" w:hAnsi="Times New Roman" w:cs="Times New Roman"/>
          <w:bCs/>
          <w:snapToGrid w:val="0"/>
          <w:lang w:val="bg-BG" w:eastAsia="bg-BG"/>
        </w:rPr>
        <w:t xml:space="preserve">за обхващането и включването на учениците, подлежащи на задължително училищно образование. </w:t>
      </w:r>
    </w:p>
    <w:p w:rsidR="006C631A" w:rsidRPr="002A6DEC" w:rsidRDefault="006C631A" w:rsidP="00F6034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lang w:val="bg-BG" w:eastAsia="bg-BG"/>
        </w:rPr>
      </w:pPr>
      <w:r w:rsidRPr="002A6DEC">
        <w:rPr>
          <w:rFonts w:ascii="Times New Roman" w:eastAsia="Times New Roman" w:hAnsi="Times New Roman" w:cs="Times New Roman"/>
          <w:bCs/>
          <w:snapToGrid w:val="0"/>
          <w:lang w:val="bg-BG" w:eastAsia="bg-BG"/>
        </w:rPr>
        <w:t>Посещава семействата на децата, които подлежат на задължително училищно образование, и организира срещи с тях с цел информираност, записване и редовно посещаване на училището;</w:t>
      </w:r>
    </w:p>
    <w:p w:rsidR="006C631A" w:rsidRPr="002A6DEC" w:rsidRDefault="006C631A" w:rsidP="00F6034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lang w:val="bg-BG" w:eastAsia="bg-BG"/>
        </w:rPr>
      </w:pPr>
      <w:r w:rsidRPr="002A6DEC">
        <w:rPr>
          <w:rFonts w:ascii="Times New Roman" w:eastAsia="Times New Roman" w:hAnsi="Times New Roman" w:cs="Times New Roman"/>
          <w:snapToGrid w:val="0"/>
          <w:color w:val="000000"/>
          <w:lang w:val="bg-BG" w:eastAsia="bg-BG"/>
        </w:rPr>
        <w:t>Организира и подпомага процесите, свързани с набавяне на необходимите документи при постъпване в училище; с попълване на заявленията на родителите за прием и разяснява обстоятелствата по кандидатстването, класирането и получаването на резултата; информира семействата на учениците и местната общност относно специфични правила и изисквания в училището;</w:t>
      </w:r>
      <w:r w:rsidRPr="002A6DEC">
        <w:rPr>
          <w:rFonts w:ascii="Times New Roman" w:eastAsia="Times New Roman" w:hAnsi="Times New Roman" w:cs="Times New Roman"/>
          <w:bCs/>
          <w:snapToGrid w:val="0"/>
          <w:highlight w:val="yellow"/>
          <w:lang w:val="bg-BG" w:eastAsia="bg-BG"/>
        </w:rPr>
        <w:t xml:space="preserve"> </w:t>
      </w:r>
    </w:p>
    <w:p w:rsidR="006C631A" w:rsidRPr="002A6DEC" w:rsidRDefault="006C631A" w:rsidP="00F6034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lang w:val="bg-BG" w:eastAsia="bg-BG"/>
        </w:rPr>
      </w:pPr>
      <w:r w:rsidRPr="002A6DEC">
        <w:rPr>
          <w:rFonts w:ascii="Times New Roman" w:eastAsia="Times New Roman" w:hAnsi="Times New Roman" w:cs="Times New Roman"/>
          <w:bCs/>
          <w:snapToGrid w:val="0"/>
          <w:lang w:val="bg-BG" w:eastAsia="bg-BG"/>
        </w:rPr>
        <w:t>Подпомага формирането на положителна нагласа към учебния процес и работи за пълноценно интегриране на учениците в образователната среда съобразно специфичните и възрастовите им особености и потребности;</w:t>
      </w:r>
    </w:p>
    <w:p w:rsidR="006C631A" w:rsidRPr="002A6DEC" w:rsidRDefault="006C631A" w:rsidP="00F6034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lang w:val="bg-BG" w:eastAsia="bg-BG"/>
        </w:rPr>
      </w:pPr>
      <w:r w:rsidRPr="002A6DEC">
        <w:rPr>
          <w:rFonts w:ascii="Times New Roman" w:eastAsia="Times New Roman" w:hAnsi="Times New Roman" w:cs="Times New Roman"/>
          <w:bCs/>
          <w:snapToGrid w:val="0"/>
          <w:lang w:val="bg-BG" w:eastAsia="bg-BG"/>
        </w:rPr>
        <w:t>Съдейства за взаимно опознаване на учениците от различни етнически групи и вероизповедания, за създаване на атмосфера на разбирателство и толерантност и за спазване правата на детето;</w:t>
      </w:r>
    </w:p>
    <w:p w:rsidR="006C631A" w:rsidRPr="002A6DEC" w:rsidRDefault="006C631A" w:rsidP="00F6034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lang w:val="bg-BG" w:eastAsia="bg-BG"/>
        </w:rPr>
      </w:pPr>
      <w:r w:rsidRPr="002A6DEC">
        <w:rPr>
          <w:rFonts w:ascii="Times New Roman" w:eastAsia="Times New Roman" w:hAnsi="Times New Roman" w:cs="Times New Roman"/>
          <w:bCs/>
          <w:snapToGrid w:val="0"/>
          <w:lang w:val="bg-BG" w:eastAsia="bg-BG"/>
        </w:rPr>
        <w:t>Улеснява процеса на комуникация между педагогическите специалисти и учениците;</w:t>
      </w:r>
    </w:p>
    <w:p w:rsidR="006C631A" w:rsidRPr="002A6DEC" w:rsidRDefault="006C631A" w:rsidP="00F6034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lang w:val="bg-BG" w:eastAsia="bg-BG"/>
        </w:rPr>
      </w:pPr>
      <w:r w:rsidRPr="002A6DEC">
        <w:rPr>
          <w:rFonts w:ascii="Times New Roman" w:eastAsia="Times New Roman" w:hAnsi="Times New Roman" w:cs="Times New Roman"/>
          <w:bCs/>
          <w:snapToGrid w:val="0"/>
          <w:lang w:val="bg-BG" w:eastAsia="bg-BG"/>
        </w:rPr>
        <w:t>Активно участва в разрешаване на спорове, като дейността му е насочена в интерес на учениците. Осъществява превантивна дейност по отношение на конфликтни ситуации;</w:t>
      </w:r>
    </w:p>
    <w:p w:rsidR="006C631A" w:rsidRPr="002A6DEC" w:rsidRDefault="006C631A" w:rsidP="00F60340">
      <w:pPr>
        <w:pStyle w:val="a4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snapToGrid w:val="0"/>
          <w:lang w:val="bg-BG" w:eastAsia="bg-BG"/>
        </w:rPr>
      </w:pPr>
      <w:r w:rsidRPr="002A6DEC">
        <w:rPr>
          <w:rFonts w:ascii="Times New Roman" w:eastAsia="Times New Roman" w:hAnsi="Times New Roman" w:cs="Times New Roman"/>
          <w:bCs/>
          <w:snapToGrid w:val="0"/>
          <w:lang w:val="bg-BG" w:eastAsia="bg-BG"/>
        </w:rPr>
        <w:t>Оказва помощ при общуване и взаимодействие между всички звена на образователните институции и учениците, семействата и местната общност;</w:t>
      </w:r>
    </w:p>
    <w:p w:rsidR="00EC4DEE" w:rsidRPr="00EC4DEE" w:rsidRDefault="006C631A" w:rsidP="00EC4DEE">
      <w:pPr>
        <w:pStyle w:val="a4"/>
        <w:numPr>
          <w:ilvl w:val="0"/>
          <w:numId w:val="3"/>
        </w:numPr>
        <w:rPr>
          <w:rFonts w:eastAsia="Calibri"/>
          <w:lang w:val="bg-BG"/>
        </w:rPr>
      </w:pPr>
      <w:r w:rsidRPr="002A6DEC">
        <w:rPr>
          <w:rFonts w:ascii="Times New Roman" w:eastAsia="Times New Roman" w:hAnsi="Times New Roman" w:cs="Times New Roman"/>
          <w:snapToGrid w:val="0"/>
          <w:color w:val="000000"/>
          <w:lang w:val="bg-BG" w:eastAsia="bg-BG"/>
        </w:rPr>
        <w:t>Подпомага дейности, улесняващи участието на родителите/настойниците и общността в живота на училището</w:t>
      </w:r>
      <w:r w:rsidR="00F60340" w:rsidRPr="002A6DEC">
        <w:rPr>
          <w:rFonts w:ascii="Times New Roman" w:eastAsia="Times New Roman" w:hAnsi="Times New Roman" w:cs="Times New Roman"/>
          <w:snapToGrid w:val="0"/>
          <w:color w:val="000000"/>
          <w:lang w:val="bg-BG" w:eastAsia="bg-BG"/>
        </w:rPr>
        <w:t>;</w:t>
      </w:r>
      <w:r w:rsidR="00EC4DEE">
        <w:rPr>
          <w:rFonts w:ascii="Times New Roman" w:eastAsia="Times New Roman" w:hAnsi="Times New Roman" w:cs="Times New Roman"/>
          <w:snapToGrid w:val="0"/>
          <w:color w:val="000000"/>
          <w:lang w:val="bg-BG" w:eastAsia="bg-BG"/>
        </w:rPr>
        <w:t xml:space="preserve">     </w:t>
      </w:r>
    </w:p>
    <w:p w:rsidR="00EC4DEE" w:rsidRPr="00EC4DEE" w:rsidRDefault="00F60340" w:rsidP="00EC4DEE">
      <w:pPr>
        <w:rPr>
          <w:rFonts w:eastAsia="Calibri"/>
          <w:b/>
          <w:i/>
          <w:u w:val="single"/>
          <w:lang w:val="bg-BG"/>
        </w:rPr>
      </w:pPr>
      <w:r w:rsidRPr="00EC4DEE">
        <w:rPr>
          <w:rFonts w:ascii="Times New Roman" w:hAnsi="Times New Roman" w:cs="Times New Roman"/>
          <w:b/>
          <w:i/>
          <w:lang w:val="bg-BG"/>
        </w:rPr>
        <w:t>По Дейност № 2 на Националната програма -</w:t>
      </w:r>
      <w:r w:rsidRPr="00EC4DEE">
        <w:rPr>
          <w:b/>
          <w:i/>
        </w:rPr>
        <w:t xml:space="preserve"> </w:t>
      </w:r>
      <w:r w:rsidRPr="00EC4DEE">
        <w:rPr>
          <w:rFonts w:ascii="Times New Roman" w:hAnsi="Times New Roman" w:cs="Times New Roman"/>
          <w:b/>
          <w:i/>
        </w:rPr>
        <w:t xml:space="preserve">„Организиране и провеждане на дейности на образователните медиатори и/или социалните работници с родителите на учениците от училища </w:t>
      </w:r>
      <w:r w:rsidRPr="00EC4DEE">
        <w:rPr>
          <w:rFonts w:ascii="Times New Roman" w:eastAsia="Calibri" w:hAnsi="Times New Roman" w:cs="Times New Roman"/>
          <w:b/>
          <w:i/>
        </w:rPr>
        <w:t>с концентрация на ученици от уязвими групи“</w:t>
      </w:r>
      <w:r w:rsidRPr="00EC4DEE">
        <w:rPr>
          <w:rFonts w:ascii="Times New Roman" w:eastAsia="Calibri" w:hAnsi="Times New Roman" w:cs="Times New Roman"/>
          <w:b/>
          <w:i/>
          <w:lang w:val="bg-BG"/>
        </w:rPr>
        <w:t>, се предвиждат да се включат 62 -ма участници/ учители, ученици, родители и представители на местната общност/ в  3 /три/ училищни инициативи до 31.12.2022 г. на следните теми:</w:t>
      </w:r>
      <w:r w:rsidR="00EC4DEE">
        <w:rPr>
          <w:rFonts w:ascii="Times New Roman" w:eastAsia="Calibri" w:hAnsi="Times New Roman" w:cs="Times New Roman"/>
          <w:b/>
          <w:i/>
          <w:lang w:val="bg-BG"/>
        </w:rPr>
        <w:t xml:space="preserve"> 1.</w:t>
      </w:r>
      <w:r w:rsidRPr="00EC4DEE">
        <w:rPr>
          <w:rFonts w:ascii="Times New Roman" w:eastAsia="Calibri" w:hAnsi="Times New Roman" w:cs="Times New Roman"/>
          <w:b/>
          <w:i/>
          <w:lang w:val="bg-BG"/>
        </w:rPr>
        <w:t>“Образованието – гаранция за бъдещето развитие</w:t>
      </w:r>
      <w:r w:rsidR="00D270D6" w:rsidRPr="00EC4DEE">
        <w:rPr>
          <w:rFonts w:ascii="Times New Roman" w:eastAsia="Calibri" w:hAnsi="Times New Roman" w:cs="Times New Roman"/>
          <w:b/>
          <w:i/>
          <w:lang w:val="bg-BG"/>
        </w:rPr>
        <w:t xml:space="preserve"> и професионална реализация в живота“ – </w:t>
      </w:r>
      <w:r w:rsidR="00D270D6" w:rsidRPr="00EC4DEE">
        <w:rPr>
          <w:rFonts w:ascii="Times New Roman" w:eastAsia="Calibri" w:hAnsi="Times New Roman" w:cs="Times New Roman"/>
          <w:b/>
          <w:i/>
          <w:u w:val="single"/>
          <w:lang w:val="bg-BG"/>
        </w:rPr>
        <w:t>беседа</w:t>
      </w:r>
      <w:r w:rsidR="00D270D6" w:rsidRPr="00EC4DEE">
        <w:rPr>
          <w:rFonts w:ascii="Times New Roman" w:eastAsia="Calibri" w:hAnsi="Times New Roman" w:cs="Times New Roman"/>
          <w:b/>
          <w:i/>
          <w:lang w:val="bg-BG"/>
        </w:rPr>
        <w:t xml:space="preserve">; </w:t>
      </w:r>
      <w:r w:rsidR="00EC4DEE">
        <w:rPr>
          <w:rFonts w:ascii="Times New Roman" w:eastAsia="Calibri" w:hAnsi="Times New Roman" w:cs="Times New Roman"/>
          <w:b/>
          <w:i/>
          <w:lang w:val="bg-BG"/>
        </w:rPr>
        <w:t>2.</w:t>
      </w:r>
      <w:r w:rsidR="00D270D6" w:rsidRPr="00EC4DEE">
        <w:rPr>
          <w:rFonts w:ascii="Times New Roman" w:eastAsia="Calibri" w:hAnsi="Times New Roman" w:cs="Times New Roman"/>
          <w:b/>
          <w:i/>
          <w:lang w:val="bg-BG"/>
        </w:rPr>
        <w:t xml:space="preserve">„Превенция на ранните бракове. Ранни полови връзки, ранна бременност, рискове и предпазване“ – </w:t>
      </w:r>
      <w:r w:rsidR="00D270D6" w:rsidRPr="00EC4DEE">
        <w:rPr>
          <w:rFonts w:ascii="Times New Roman" w:eastAsia="Calibri" w:hAnsi="Times New Roman" w:cs="Times New Roman"/>
          <w:b/>
          <w:i/>
          <w:u w:val="single"/>
          <w:lang w:val="bg-BG"/>
        </w:rPr>
        <w:t>лекция</w:t>
      </w:r>
      <w:r w:rsidR="00D270D6" w:rsidRPr="00EC4DEE">
        <w:rPr>
          <w:rFonts w:ascii="Times New Roman" w:eastAsia="Calibri" w:hAnsi="Times New Roman" w:cs="Times New Roman"/>
          <w:b/>
          <w:i/>
          <w:lang w:val="bg-BG"/>
        </w:rPr>
        <w:t xml:space="preserve">; </w:t>
      </w:r>
      <w:r w:rsidR="00EC4DEE">
        <w:rPr>
          <w:rFonts w:ascii="Times New Roman" w:eastAsia="Calibri" w:hAnsi="Times New Roman" w:cs="Times New Roman"/>
          <w:b/>
          <w:i/>
          <w:lang w:val="bg-BG"/>
        </w:rPr>
        <w:t>3.</w:t>
      </w:r>
      <w:r w:rsidR="002A6DEC" w:rsidRPr="00EC4DEE">
        <w:rPr>
          <w:rFonts w:ascii="Times New Roman" w:eastAsia="Calibri" w:hAnsi="Times New Roman" w:cs="Times New Roman"/>
          <w:b/>
          <w:i/>
          <w:lang w:val="bg-BG"/>
        </w:rPr>
        <w:t>„Обсъждане на конфликти между деца и родители и предпоставки за рисково поведение при учениците – гимназисти“ –</w:t>
      </w:r>
      <w:r w:rsidR="002A6DEC" w:rsidRPr="00EC4DEE">
        <w:rPr>
          <w:rFonts w:ascii="Times New Roman" w:eastAsia="Calibri" w:hAnsi="Times New Roman" w:cs="Times New Roman"/>
          <w:b/>
          <w:i/>
          <w:u w:val="single"/>
          <w:lang w:val="bg-BG"/>
        </w:rPr>
        <w:t>тренинг-дискусия.</w:t>
      </w:r>
    </w:p>
    <w:sectPr w:rsidR="00EC4DEE" w:rsidRPr="00EC4D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5752" w:rsidRDefault="00895752" w:rsidP="002A6DEC">
      <w:pPr>
        <w:spacing w:after="0" w:line="240" w:lineRule="auto"/>
      </w:pPr>
      <w:r>
        <w:separator/>
      </w:r>
    </w:p>
  </w:endnote>
  <w:endnote w:type="continuationSeparator" w:id="0">
    <w:p w:rsidR="00895752" w:rsidRDefault="00895752" w:rsidP="002A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5752" w:rsidRDefault="00895752" w:rsidP="002A6DEC">
      <w:pPr>
        <w:spacing w:after="0" w:line="240" w:lineRule="auto"/>
      </w:pPr>
      <w:r>
        <w:separator/>
      </w:r>
    </w:p>
  </w:footnote>
  <w:footnote w:type="continuationSeparator" w:id="0">
    <w:p w:rsidR="00895752" w:rsidRDefault="00895752" w:rsidP="002A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B4CEB"/>
    <w:multiLevelType w:val="multilevel"/>
    <w:tmpl w:val="6E320F04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8982832"/>
    <w:multiLevelType w:val="multilevel"/>
    <w:tmpl w:val="FD4C19E8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F51362F"/>
    <w:multiLevelType w:val="hybridMultilevel"/>
    <w:tmpl w:val="26F8855C"/>
    <w:lvl w:ilvl="0" w:tplc="61CC2C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7252427">
    <w:abstractNumId w:val="1"/>
  </w:num>
  <w:num w:numId="2" w16cid:durableId="1892230256">
    <w:abstractNumId w:val="0"/>
  </w:num>
  <w:num w:numId="3" w16cid:durableId="21136208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E82"/>
    <w:rsid w:val="00054826"/>
    <w:rsid w:val="002A6DEC"/>
    <w:rsid w:val="003E1E82"/>
    <w:rsid w:val="004A0820"/>
    <w:rsid w:val="0067651D"/>
    <w:rsid w:val="006C631A"/>
    <w:rsid w:val="00895752"/>
    <w:rsid w:val="00C36694"/>
    <w:rsid w:val="00D11555"/>
    <w:rsid w:val="00D270D6"/>
    <w:rsid w:val="00D80950"/>
    <w:rsid w:val="00E25E4E"/>
    <w:rsid w:val="00EC4DEE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F937E4-8ABE-4416-A5BC-3A1DB989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6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6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034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2A6DEC"/>
    <w:rPr>
      <w:lang w:val="en-US"/>
    </w:rPr>
  </w:style>
  <w:style w:type="paragraph" w:styleId="a7">
    <w:name w:val="footer"/>
    <w:basedOn w:val="a"/>
    <w:link w:val="a8"/>
    <w:uiPriority w:val="99"/>
    <w:unhideWhenUsed/>
    <w:rsid w:val="002A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2A6D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PGOT2020</dc:creator>
  <cp:keywords/>
  <dc:description/>
  <cp:lastModifiedBy>preslava ivanova</cp:lastModifiedBy>
  <cp:revision>2</cp:revision>
  <dcterms:created xsi:type="dcterms:W3CDTF">2022-11-22T19:32:00Z</dcterms:created>
  <dcterms:modified xsi:type="dcterms:W3CDTF">2022-11-22T19:32:00Z</dcterms:modified>
</cp:coreProperties>
</file>